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1F0" w:rsidRDefault="006601F0" w:rsidP="006601F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 Антропогенез</w:t>
      </w:r>
      <w:r w:rsidR="00132EC8">
        <w:rPr>
          <w:rFonts w:ascii="Times New Roman" w:hAnsi="Times New Roman" w:cs="Times New Roman"/>
          <w:b/>
          <w:sz w:val="36"/>
          <w:szCs w:val="36"/>
        </w:rPr>
        <w:t xml:space="preserve"> и его движущие силы</w:t>
      </w:r>
    </w:p>
    <w:p w:rsidR="006601F0" w:rsidRDefault="006601F0" w:rsidP="000841A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01F0" w:rsidRPr="0017466E" w:rsidRDefault="006601F0" w:rsidP="000841AD">
      <w:pPr>
        <w:pStyle w:val="a3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i/>
          <w:sz w:val="28"/>
          <w:szCs w:val="28"/>
        </w:rPr>
        <w:t>Цель урока:</w:t>
      </w:r>
      <w:r w:rsidR="00E34B45">
        <w:rPr>
          <w:b/>
          <w:i/>
          <w:sz w:val="28"/>
          <w:szCs w:val="28"/>
        </w:rPr>
        <w:t xml:space="preserve">  </w:t>
      </w:r>
      <w:r w:rsidR="007150F2">
        <w:rPr>
          <w:color w:val="000000"/>
          <w:sz w:val="28"/>
          <w:szCs w:val="28"/>
        </w:rPr>
        <w:t>Раск</w:t>
      </w:r>
      <w:r w:rsidRPr="0017466E">
        <w:rPr>
          <w:color w:val="000000"/>
          <w:sz w:val="28"/>
          <w:szCs w:val="28"/>
        </w:rPr>
        <w:t>рыть движущие силы антропогенеза: биологические и социальные</w:t>
      </w:r>
      <w:r w:rsidR="002210F0">
        <w:rPr>
          <w:color w:val="000000"/>
          <w:sz w:val="28"/>
          <w:szCs w:val="28"/>
        </w:rPr>
        <w:t>;</w:t>
      </w:r>
      <w:r w:rsidR="0017466E" w:rsidRPr="0017466E">
        <w:rPr>
          <w:color w:val="000000"/>
          <w:sz w:val="28"/>
          <w:szCs w:val="28"/>
        </w:rPr>
        <w:t xml:space="preserve"> с</w:t>
      </w:r>
      <w:r w:rsidRPr="0017466E">
        <w:rPr>
          <w:color w:val="000000"/>
          <w:sz w:val="28"/>
          <w:szCs w:val="28"/>
        </w:rPr>
        <w:t>формировать знания об этапах эволюции человека, о развитии трудовых навыков и общественных отношениях на разных этапах антропогенеза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17466E" w:rsidRDefault="006601F0" w:rsidP="000841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Основные понятия:</w:t>
      </w:r>
      <w:r w:rsidR="00E34B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02D03">
        <w:rPr>
          <w:rFonts w:ascii="Times New Roman" w:hAnsi="Times New Roman" w:cs="Times New Roman"/>
          <w:sz w:val="28"/>
          <w:szCs w:val="28"/>
        </w:rPr>
        <w:t>А</w:t>
      </w:r>
      <w:r w:rsidR="0017466E">
        <w:rPr>
          <w:rFonts w:ascii="Times New Roman" w:hAnsi="Times New Roman" w:cs="Times New Roman"/>
          <w:sz w:val="28"/>
          <w:szCs w:val="28"/>
        </w:rPr>
        <w:t>нтропогенез</w:t>
      </w:r>
    </w:p>
    <w:p w:rsidR="006601F0" w:rsidRDefault="006601F0" w:rsidP="000841A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17466E">
        <w:rPr>
          <w:rFonts w:ascii="Times New Roman" w:hAnsi="Times New Roman" w:cs="Times New Roman"/>
          <w:sz w:val="28"/>
          <w:szCs w:val="28"/>
        </w:rPr>
        <w:t xml:space="preserve">  Учебники, слайды</w:t>
      </w:r>
    </w:p>
    <w:p w:rsidR="00885543" w:rsidRDefault="00885543" w:rsidP="006601F0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01F0" w:rsidRPr="00885543" w:rsidRDefault="006601F0" w:rsidP="00885543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6601F0" w:rsidRDefault="006601F0" w:rsidP="006601F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Организационный момент. </w:t>
      </w:r>
    </w:p>
    <w:p w:rsidR="00223268" w:rsidRDefault="00223268" w:rsidP="006601F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Опрос домашнего задания:</w:t>
      </w:r>
    </w:p>
    <w:p w:rsidR="00223268" w:rsidRPr="00F772BC" w:rsidRDefault="00223268" w:rsidP="0022326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 w:rsidRPr="00F772BC">
        <w:rPr>
          <w:rFonts w:ascii="Times New Roman" w:hAnsi="Times New Roman" w:cs="Times New Roman"/>
          <w:i/>
          <w:sz w:val="28"/>
          <w:szCs w:val="28"/>
        </w:rPr>
        <w:t>Типы питания.</w:t>
      </w:r>
    </w:p>
    <w:bookmarkEnd w:id="0"/>
    <w:p w:rsidR="00223268" w:rsidRPr="00F772BC" w:rsidRDefault="00223268" w:rsidP="0022326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72BC">
        <w:rPr>
          <w:rFonts w:ascii="Times New Roman" w:hAnsi="Times New Roman" w:cs="Times New Roman"/>
          <w:i/>
          <w:sz w:val="28"/>
          <w:szCs w:val="28"/>
        </w:rPr>
        <w:t>Перечислить периоды развития жизни на Земле. Охарактеризовать Архейскую и Протерозойскую эры.</w:t>
      </w:r>
    </w:p>
    <w:p w:rsidR="00223268" w:rsidRPr="00F772BC" w:rsidRDefault="00223268" w:rsidP="00223268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72BC">
        <w:rPr>
          <w:rFonts w:ascii="Times New Roman" w:hAnsi="Times New Roman" w:cs="Times New Roman"/>
          <w:i/>
          <w:sz w:val="28"/>
          <w:szCs w:val="28"/>
        </w:rPr>
        <w:t xml:space="preserve">Охарактеризовать Палеозойскую, Мезозойскую и </w:t>
      </w:r>
      <w:proofErr w:type="spellStart"/>
      <w:r w:rsidRPr="00F772BC">
        <w:rPr>
          <w:rFonts w:ascii="Times New Roman" w:hAnsi="Times New Roman" w:cs="Times New Roman"/>
          <w:i/>
          <w:sz w:val="28"/>
          <w:szCs w:val="28"/>
        </w:rPr>
        <w:t>Кайназойскую</w:t>
      </w:r>
      <w:proofErr w:type="spellEnd"/>
      <w:r w:rsidRPr="00F772BC">
        <w:rPr>
          <w:rFonts w:ascii="Times New Roman" w:hAnsi="Times New Roman" w:cs="Times New Roman"/>
          <w:i/>
          <w:sz w:val="28"/>
          <w:szCs w:val="28"/>
        </w:rPr>
        <w:t xml:space="preserve"> эры.</w:t>
      </w:r>
    </w:p>
    <w:p w:rsidR="006601F0" w:rsidRPr="0017466E" w:rsidRDefault="006601F0" w:rsidP="006601F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Увязка:</w:t>
      </w:r>
      <w:r>
        <w:rPr>
          <w:rFonts w:ascii="Times New Roman" w:hAnsi="Times New Roman" w:cs="Times New Roman"/>
          <w:sz w:val="28"/>
          <w:szCs w:val="28"/>
        </w:rPr>
        <w:t xml:space="preserve"> Сегодня на уроке мы изучим историю развития </w:t>
      </w:r>
      <w:r w:rsidR="0017466E">
        <w:rPr>
          <w:rFonts w:ascii="Times New Roman" w:hAnsi="Times New Roman" w:cs="Times New Roman"/>
          <w:sz w:val="28"/>
          <w:szCs w:val="28"/>
        </w:rPr>
        <w:t xml:space="preserve">и становления человека современного </w:t>
      </w:r>
      <w:r w:rsidR="0017466E">
        <w:rPr>
          <w:rFonts w:ascii="Times New Roman" w:hAnsi="Times New Roman" w:cs="Times New Roman"/>
          <w:sz w:val="28"/>
          <w:szCs w:val="28"/>
          <w:lang w:val="en-US"/>
        </w:rPr>
        <w:t>Homo</w:t>
      </w:r>
      <w:r w:rsidR="00832742">
        <w:rPr>
          <w:rFonts w:ascii="Times New Roman" w:hAnsi="Times New Roman" w:cs="Times New Roman"/>
          <w:sz w:val="28"/>
          <w:szCs w:val="28"/>
        </w:rPr>
        <w:t xml:space="preserve"> </w:t>
      </w:r>
      <w:r w:rsidR="0017466E">
        <w:rPr>
          <w:rFonts w:ascii="Times New Roman" w:hAnsi="Times New Roman" w:cs="Times New Roman"/>
          <w:sz w:val="28"/>
          <w:szCs w:val="28"/>
          <w:lang w:val="en-US"/>
        </w:rPr>
        <w:t>sapiens</w:t>
      </w:r>
      <w:r w:rsidR="0017466E">
        <w:rPr>
          <w:rFonts w:ascii="Times New Roman" w:hAnsi="Times New Roman" w:cs="Times New Roman"/>
          <w:sz w:val="28"/>
          <w:szCs w:val="28"/>
        </w:rPr>
        <w:t>.</w:t>
      </w:r>
    </w:p>
    <w:p w:rsidR="00CB7C31" w:rsidRPr="0017466E" w:rsidRDefault="00CB7C31" w:rsidP="008855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01F0" w:rsidRDefault="006601F0" w:rsidP="006601F0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Изучение нового материала:</w:t>
      </w:r>
    </w:p>
    <w:p w:rsidR="00885543" w:rsidRDefault="0017466E" w:rsidP="00E34B45">
      <w:pPr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466E">
        <w:rPr>
          <w:rFonts w:ascii="Times New Roman" w:hAnsi="Times New Roman" w:cs="Times New Roman"/>
          <w:i/>
          <w:sz w:val="28"/>
          <w:szCs w:val="28"/>
        </w:rPr>
        <w:t>Антропогенез</w:t>
      </w:r>
      <w:r w:rsidRPr="0017466E">
        <w:rPr>
          <w:rFonts w:ascii="Times New Roman" w:hAnsi="Times New Roman" w:cs="Times New Roman"/>
          <w:sz w:val="28"/>
          <w:szCs w:val="28"/>
        </w:rPr>
        <w:t xml:space="preserve"> означает процесс происхождения и формирования человека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10F0">
        <w:rPr>
          <w:rFonts w:ascii="Times New Roman" w:hAnsi="Times New Roman" w:cs="Times New Roman"/>
          <w:sz w:val="28"/>
          <w:szCs w:val="28"/>
        </w:rPr>
        <w:t xml:space="preserve"> </w:t>
      </w:r>
      <w:r w:rsidR="001B2E86" w:rsidRPr="001B2E86"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основе современных представлений о происхожде</w:t>
      </w:r>
      <w:r w:rsidR="001B2E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нии человека лежит концепция, в </w:t>
      </w:r>
      <w:r w:rsidR="001B2E86" w:rsidRPr="001B2E86">
        <w:rPr>
          <w:rFonts w:ascii="Times New Roman" w:hAnsi="Times New Roman" w:cs="Times New Roman"/>
          <w:sz w:val="28"/>
          <w:szCs w:val="28"/>
          <w:shd w:val="clear" w:color="auto" w:fill="FFFFFF"/>
        </w:rPr>
        <w:t>соответствии с которой человек вышел из мира животных, причем первые научные доказательства в пользу этой</w:t>
      </w:r>
      <w:r w:rsidR="001B2E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концепции были представлены Чарльз </w:t>
      </w:r>
      <w:r w:rsidR="001B2E86" w:rsidRPr="001B2E86">
        <w:rPr>
          <w:rFonts w:ascii="Times New Roman" w:hAnsi="Times New Roman" w:cs="Times New Roman"/>
          <w:sz w:val="28"/>
          <w:szCs w:val="28"/>
          <w:shd w:val="clear" w:color="auto" w:fill="FFFFFF"/>
        </w:rPr>
        <w:t>Дарвином в его труде «Происхождение человека и половой отбор» (1871). Ученые считают, что от какой-то группы дриопитеков (вымершей группы высших обезьян) начинается эволюционная линия гоминид.</w:t>
      </w:r>
    </w:p>
    <w:p w:rsidR="00135D32" w:rsidRDefault="00885543" w:rsidP="00885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7466E">
        <w:rPr>
          <w:noProof/>
          <w:lang w:eastAsia="ru-RU"/>
        </w:rPr>
        <w:drawing>
          <wp:inline distT="0" distB="0" distL="0" distR="0">
            <wp:extent cx="4581525" cy="3600450"/>
            <wp:effectExtent l="19050" t="0" r="9525" b="0"/>
            <wp:docPr id="1" name="Рисунок 1" descr="http://sv9school.narod.ru/Pages/Glavnaya/Rabotu/sait_Nikolaeva/images/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v9school.narod.ru/Pages/Glavnaya/Rabotu/sait_Nikolaeva/images/6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63" cy="360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31" w:rsidRDefault="00CB7C31" w:rsidP="00135D32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составим схему этапов развития человека.</w:t>
      </w:r>
    </w:p>
    <w:p w:rsidR="00135D32" w:rsidRDefault="00CB7C31" w:rsidP="00135D32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0000" cy="4010025"/>
            <wp:effectExtent l="0" t="0" r="0" b="9525"/>
            <wp:docPr id="6" name="Рисунок 6" descr="http://ru.static.z-dn.net/files/daa/a94a4bc735b76aa489c3720c1fe077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.static.z-dn.net/files/daa/a94a4bc735b76aa489c3720c1fe07762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D32" w:rsidRDefault="00CB7C31" w:rsidP="00135D32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все занесем в таблицу и изучим более подробно.</w:t>
      </w:r>
    </w:p>
    <w:p w:rsidR="0017466E" w:rsidRPr="00135D32" w:rsidRDefault="00CB7C31" w:rsidP="00135D32">
      <w:pPr>
        <w:tabs>
          <w:tab w:val="left" w:pos="17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</w:t>
      </w:r>
      <w:r w:rsidR="00135D32" w:rsidRPr="00135D32">
        <w:rPr>
          <w:rFonts w:ascii="Times New Roman" w:hAnsi="Times New Roman" w:cs="Times New Roman"/>
          <w:b/>
          <w:sz w:val="28"/>
          <w:szCs w:val="28"/>
        </w:rPr>
        <w:t>новные этапы развития человека</w:t>
      </w:r>
    </w:p>
    <w:p w:rsidR="00135D32" w:rsidRDefault="00593820" w:rsidP="00135D32">
      <w:pPr>
        <w:ind w:left="-993" w:right="-284"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657975" cy="4391025"/>
            <wp:effectExtent l="0" t="0" r="9525" b="9525"/>
            <wp:docPr id="4" name="Рисунок 4" descr="http://tnu.podelise.ru/pars_docs/refs/354/353901/353901_html_7999a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nu.podelise.ru/pars_docs/refs/354/353901/353901_html_7999a3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41" cy="439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820" w:rsidRDefault="00593820" w:rsidP="00CB7C31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CB7C31" w:rsidRDefault="001B2E86" w:rsidP="00E34B45">
      <w:pPr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2E86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Нельзя утверждать, что человек произошел от человекообразной обезьяны.</w:t>
      </w:r>
      <w:r w:rsidR="00E02D03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B2E8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человека и человекообразных обезьян – это не последовательные ступени, а параллельные ветви эволюции, расхождение между которыми в эволюционном плане очень глубокое. То есть, у человека и современных человекообразных обезьян был общий предок. Далее их эволюционное развитие пошло по пути дивергенции (расхождения признаков, накопления различий)</w:t>
      </w:r>
      <w:r w:rsidR="007150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B2E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связи с приспособлением к конкретным и различным условиям существования.</w:t>
      </w:r>
    </w:p>
    <w:p w:rsidR="001B2E86" w:rsidRDefault="001B2E86" w:rsidP="001B2E86">
      <w:pPr>
        <w:ind w:left="-567" w:right="-1" w:firstLine="142"/>
        <w:rPr>
          <w:rFonts w:ascii="Times New Roman" w:hAnsi="Times New Roman" w:cs="Times New Roman"/>
          <w:sz w:val="28"/>
          <w:szCs w:val="28"/>
        </w:rPr>
      </w:pPr>
    </w:p>
    <w:p w:rsidR="00CB7C31" w:rsidRPr="00CB7C31" w:rsidRDefault="00CB7C31" w:rsidP="00CB7C31">
      <w:pPr>
        <w:pStyle w:val="a3"/>
        <w:shd w:val="clear" w:color="auto" w:fill="FFFFFF"/>
        <w:spacing w:before="195" w:beforeAutospacing="0" w:after="195" w:afterAutospacing="0" w:line="341" w:lineRule="atLeast"/>
        <w:jc w:val="center"/>
        <w:rPr>
          <w:color w:val="25430F"/>
          <w:sz w:val="28"/>
          <w:szCs w:val="28"/>
        </w:rPr>
      </w:pPr>
      <w:r w:rsidRPr="00CB7C31">
        <w:rPr>
          <w:rStyle w:val="a6"/>
          <w:color w:val="25430F"/>
          <w:sz w:val="28"/>
          <w:szCs w:val="28"/>
        </w:rPr>
        <w:t>Черты сходства и отличия человека и человекообразных обезьян.</w:t>
      </w:r>
    </w:p>
    <w:p w:rsidR="00CB7C31" w:rsidRDefault="00CB7C31" w:rsidP="001B2E86">
      <w:pPr>
        <w:pStyle w:val="a3"/>
        <w:shd w:val="clear" w:color="auto" w:fill="FFFFFF"/>
        <w:spacing w:before="195" w:beforeAutospacing="0" w:after="195" w:afterAutospacing="0" w:line="341" w:lineRule="atLeast"/>
        <w:ind w:left="-709"/>
        <w:jc w:val="center"/>
        <w:rPr>
          <w:rFonts w:ascii="Arial" w:hAnsi="Arial" w:cs="Arial"/>
          <w:color w:val="25430F"/>
          <w:sz w:val="20"/>
          <w:szCs w:val="20"/>
        </w:rPr>
      </w:pP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6019800" cy="5153025"/>
            <wp:effectExtent l="0" t="0" r="0" b="9525"/>
            <wp:docPr id="7" name="Рисунок 7" descr="4-4-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-4-1-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86" w:rsidRDefault="001B2E86" w:rsidP="001B2E86">
      <w:pPr>
        <w:pStyle w:val="a3"/>
        <w:shd w:val="clear" w:color="auto" w:fill="FFFFFF"/>
        <w:spacing w:before="195" w:beforeAutospacing="0" w:after="195" w:afterAutospacing="0" w:line="341" w:lineRule="atLeast"/>
        <w:ind w:left="-709"/>
        <w:jc w:val="center"/>
        <w:rPr>
          <w:rFonts w:ascii="Arial" w:hAnsi="Arial" w:cs="Arial"/>
          <w:color w:val="25430F"/>
          <w:sz w:val="20"/>
          <w:szCs w:val="20"/>
        </w:rPr>
      </w:pPr>
    </w:p>
    <w:p w:rsidR="001B2E86" w:rsidRDefault="001B2E86" w:rsidP="001B2E86">
      <w:pPr>
        <w:pStyle w:val="a3"/>
        <w:shd w:val="clear" w:color="auto" w:fill="FFFFFF"/>
        <w:spacing w:before="195" w:beforeAutospacing="0" w:after="195" w:afterAutospacing="0" w:line="341" w:lineRule="atLeast"/>
        <w:ind w:left="-709"/>
        <w:jc w:val="center"/>
        <w:rPr>
          <w:rFonts w:ascii="Arial" w:hAnsi="Arial" w:cs="Arial"/>
          <w:color w:val="25430F"/>
          <w:sz w:val="20"/>
          <w:szCs w:val="20"/>
        </w:rPr>
      </w:pPr>
    </w:p>
    <w:p w:rsidR="001B2E86" w:rsidRDefault="001B2E86" w:rsidP="001B2E86">
      <w:pPr>
        <w:pStyle w:val="a3"/>
        <w:shd w:val="clear" w:color="auto" w:fill="FFFFFF"/>
        <w:spacing w:before="195" w:beforeAutospacing="0" w:after="195" w:afterAutospacing="0" w:line="341" w:lineRule="atLeast"/>
        <w:ind w:left="-709"/>
        <w:jc w:val="center"/>
        <w:rPr>
          <w:rFonts w:ascii="Arial" w:hAnsi="Arial" w:cs="Arial"/>
          <w:color w:val="25430F"/>
          <w:sz w:val="20"/>
          <w:szCs w:val="20"/>
        </w:rPr>
      </w:pPr>
    </w:p>
    <w:p w:rsidR="001B2E86" w:rsidRDefault="001B2E86" w:rsidP="001B2E86">
      <w:pPr>
        <w:pStyle w:val="a3"/>
        <w:shd w:val="clear" w:color="auto" w:fill="FFFFFF"/>
        <w:spacing w:before="195" w:beforeAutospacing="0" w:after="195" w:afterAutospacing="0" w:line="341" w:lineRule="atLeast"/>
        <w:ind w:left="-709"/>
        <w:jc w:val="center"/>
        <w:rPr>
          <w:rFonts w:ascii="Arial" w:hAnsi="Arial" w:cs="Arial"/>
          <w:color w:val="25430F"/>
          <w:sz w:val="20"/>
          <w:szCs w:val="20"/>
        </w:rPr>
      </w:pPr>
    </w:p>
    <w:p w:rsidR="001B2E86" w:rsidRDefault="001B2E86" w:rsidP="001B2E86">
      <w:pPr>
        <w:pStyle w:val="a3"/>
        <w:shd w:val="clear" w:color="auto" w:fill="FFFFFF"/>
        <w:spacing w:before="195" w:beforeAutospacing="0" w:after="195" w:afterAutospacing="0" w:line="341" w:lineRule="atLeast"/>
        <w:ind w:left="-709"/>
        <w:jc w:val="center"/>
        <w:rPr>
          <w:rFonts w:ascii="Arial" w:hAnsi="Arial" w:cs="Arial"/>
          <w:color w:val="25430F"/>
          <w:sz w:val="20"/>
          <w:szCs w:val="20"/>
        </w:rPr>
      </w:pPr>
    </w:p>
    <w:p w:rsidR="001B2E86" w:rsidRDefault="001B2E86" w:rsidP="001B2E86">
      <w:pPr>
        <w:pStyle w:val="a3"/>
        <w:shd w:val="clear" w:color="auto" w:fill="FFFFFF"/>
        <w:spacing w:before="195" w:beforeAutospacing="0" w:after="195" w:afterAutospacing="0" w:line="341" w:lineRule="atLeast"/>
        <w:ind w:left="-709"/>
        <w:jc w:val="center"/>
        <w:rPr>
          <w:rFonts w:ascii="Arial" w:hAnsi="Arial" w:cs="Arial"/>
          <w:color w:val="25430F"/>
          <w:sz w:val="20"/>
          <w:szCs w:val="20"/>
        </w:rPr>
      </w:pPr>
    </w:p>
    <w:p w:rsidR="001B2E86" w:rsidRDefault="001B2E86" w:rsidP="00E02D03">
      <w:pPr>
        <w:pStyle w:val="a3"/>
        <w:shd w:val="clear" w:color="auto" w:fill="FFFFFF"/>
        <w:spacing w:before="195" w:beforeAutospacing="0" w:after="195" w:afterAutospacing="0" w:line="341" w:lineRule="atLeast"/>
        <w:ind w:left="-284" w:firstLine="851"/>
        <w:jc w:val="both"/>
        <w:rPr>
          <w:sz w:val="28"/>
          <w:szCs w:val="28"/>
          <w:shd w:val="clear" w:color="auto" w:fill="FFFFFF"/>
        </w:rPr>
      </w:pPr>
      <w:r w:rsidRPr="001B2E86">
        <w:rPr>
          <w:sz w:val="28"/>
          <w:szCs w:val="28"/>
          <w:shd w:val="clear" w:color="auto" w:fill="FFFFFF"/>
        </w:rPr>
        <w:lastRenderedPageBreak/>
        <w:t xml:space="preserve">В антропогенезе важная роль принадлежит не только биологическим факторам (изменчивость, наследственность, отбор), но и социальным (речь, накопленный опыт трудовой деятельности и общественного поведения). Особенности человека, обусловленные социальными факторами, не фиксируются генетически и передаются не по наследству, а в процессе воспитания и обучения. </w:t>
      </w:r>
    </w:p>
    <w:p w:rsidR="001B2E86" w:rsidRPr="001B2E86" w:rsidRDefault="001B2E86" w:rsidP="001B2E86">
      <w:pPr>
        <w:pStyle w:val="a3"/>
        <w:shd w:val="clear" w:color="auto" w:fill="FFFFFF"/>
        <w:spacing w:before="195" w:beforeAutospacing="0" w:after="195" w:afterAutospacing="0" w:line="341" w:lineRule="atLeast"/>
        <w:ind w:left="-284" w:firstLine="851"/>
        <w:rPr>
          <w:sz w:val="28"/>
          <w:szCs w:val="28"/>
        </w:rPr>
      </w:pPr>
    </w:p>
    <w:p w:rsidR="00593820" w:rsidRDefault="001B2E86" w:rsidP="001B2E86">
      <w:pPr>
        <w:ind w:left="-993" w:right="-284" w:firstLine="127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0" cy="3324225"/>
            <wp:effectExtent l="0" t="0" r="0" b="9525"/>
            <wp:docPr id="8" name="Рисунок 8" descr="4-4-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-4-3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E86" w:rsidRDefault="001B2E86" w:rsidP="00885543">
      <w:pPr>
        <w:ind w:right="-284"/>
        <w:rPr>
          <w:rFonts w:ascii="Times New Roman" w:hAnsi="Times New Roman" w:cs="Times New Roman"/>
          <w:sz w:val="28"/>
          <w:szCs w:val="28"/>
        </w:rPr>
      </w:pPr>
    </w:p>
    <w:p w:rsidR="001B2E86" w:rsidRDefault="001B2E86" w:rsidP="001B2E86">
      <w:pPr>
        <w:ind w:left="-993" w:right="-284" w:firstLine="1277"/>
        <w:rPr>
          <w:rFonts w:ascii="Times New Roman" w:hAnsi="Times New Roman" w:cs="Times New Roman"/>
          <w:sz w:val="28"/>
          <w:szCs w:val="28"/>
        </w:rPr>
      </w:pPr>
    </w:p>
    <w:p w:rsidR="001B2E86" w:rsidRDefault="001B2E86" w:rsidP="008855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Закрепление нового материала:    </w:t>
      </w:r>
      <w:r>
        <w:rPr>
          <w:rFonts w:ascii="Times New Roman" w:hAnsi="Times New Roman" w:cs="Times New Roman"/>
          <w:sz w:val="28"/>
          <w:szCs w:val="28"/>
        </w:rPr>
        <w:t>по узловым вопросам.</w:t>
      </w:r>
    </w:p>
    <w:p w:rsidR="001B2E86" w:rsidRPr="00675659" w:rsidRDefault="001B2E86" w:rsidP="0088554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Домашнее задание:  </w:t>
      </w:r>
      <w:r w:rsidRPr="001B2E86">
        <w:rPr>
          <w:rFonts w:ascii="Times New Roman" w:hAnsi="Times New Roman" w:cs="Times New Roman"/>
          <w:sz w:val="28"/>
          <w:szCs w:val="28"/>
        </w:rPr>
        <w:t xml:space="preserve">Антропогенез </w:t>
      </w:r>
      <w:r w:rsidR="008564FA">
        <w:rPr>
          <w:rFonts w:ascii="Times New Roman" w:hAnsi="Times New Roman" w:cs="Times New Roman"/>
          <w:b/>
          <w:sz w:val="28"/>
          <w:szCs w:val="28"/>
        </w:rPr>
        <w:t>(стр. 153- 156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B2E86" w:rsidRPr="00216510" w:rsidRDefault="001B2E86" w:rsidP="00885543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B2E86" w:rsidRPr="0017466E" w:rsidRDefault="001B2E86" w:rsidP="001B2E86">
      <w:pPr>
        <w:ind w:left="-993" w:right="-284" w:firstLine="1277"/>
        <w:rPr>
          <w:rFonts w:ascii="Times New Roman" w:hAnsi="Times New Roman" w:cs="Times New Roman"/>
          <w:sz w:val="28"/>
          <w:szCs w:val="28"/>
        </w:rPr>
      </w:pPr>
    </w:p>
    <w:sectPr w:rsidR="001B2E86" w:rsidRPr="0017466E" w:rsidSect="00132EC8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F2E44"/>
    <w:multiLevelType w:val="hybridMultilevel"/>
    <w:tmpl w:val="AD007CAE"/>
    <w:lvl w:ilvl="0" w:tplc="CBA040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01F0"/>
    <w:rsid w:val="00004CA2"/>
    <w:rsid w:val="00013621"/>
    <w:rsid w:val="000841AD"/>
    <w:rsid w:val="00132EC8"/>
    <w:rsid w:val="00135D32"/>
    <w:rsid w:val="0017466E"/>
    <w:rsid w:val="001B2E86"/>
    <w:rsid w:val="002210F0"/>
    <w:rsid w:val="00223268"/>
    <w:rsid w:val="004B3A0D"/>
    <w:rsid w:val="00593820"/>
    <w:rsid w:val="006601F0"/>
    <w:rsid w:val="007150F2"/>
    <w:rsid w:val="00792CEE"/>
    <w:rsid w:val="0080382F"/>
    <w:rsid w:val="00832742"/>
    <w:rsid w:val="008564FA"/>
    <w:rsid w:val="00885543"/>
    <w:rsid w:val="008C6BF1"/>
    <w:rsid w:val="00CB7C31"/>
    <w:rsid w:val="00D73B9F"/>
    <w:rsid w:val="00E02D03"/>
    <w:rsid w:val="00E34B45"/>
    <w:rsid w:val="00F772BC"/>
    <w:rsid w:val="00FD7B74"/>
    <w:rsid w:val="00FE1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66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B7C31"/>
    <w:rPr>
      <w:b/>
      <w:bCs/>
    </w:rPr>
  </w:style>
  <w:style w:type="paragraph" w:styleId="a7">
    <w:name w:val="List Paragraph"/>
    <w:basedOn w:val="a"/>
    <w:uiPriority w:val="34"/>
    <w:qFormat/>
    <w:rsid w:val="002232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1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66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B7C31"/>
    <w:rPr>
      <w:b/>
      <w:bCs/>
    </w:rPr>
  </w:style>
  <w:style w:type="paragraph" w:styleId="a7">
    <w:name w:val="List Paragraph"/>
    <w:basedOn w:val="a"/>
    <w:uiPriority w:val="34"/>
    <w:qFormat/>
    <w:rsid w:val="002232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6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Амира</dc:creator>
  <cp:keywords/>
  <dc:description/>
  <cp:lastModifiedBy>user</cp:lastModifiedBy>
  <cp:revision>17</cp:revision>
  <cp:lastPrinted>2017-03-22T13:35:00Z</cp:lastPrinted>
  <dcterms:created xsi:type="dcterms:W3CDTF">2015-03-04T07:50:00Z</dcterms:created>
  <dcterms:modified xsi:type="dcterms:W3CDTF">2020-04-27T19:21:00Z</dcterms:modified>
</cp:coreProperties>
</file>